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5" w:rsidRPr="00E51C90" w:rsidRDefault="00E51C90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21.07.</w:t>
      </w:r>
      <w:r w:rsidR="004A5DC5" w:rsidRPr="00E51C90">
        <w:rPr>
          <w:rFonts w:ascii="Arial" w:hAnsi="Arial" w:cs="Arial"/>
          <w:b/>
          <w:sz w:val="32"/>
          <w:szCs w:val="32"/>
        </w:rPr>
        <w:t xml:space="preserve">2022 г. № </w:t>
      </w:r>
      <w:r w:rsidRPr="00E51C90">
        <w:rPr>
          <w:rFonts w:ascii="Arial" w:hAnsi="Arial" w:cs="Arial"/>
          <w:b/>
          <w:sz w:val="32"/>
          <w:szCs w:val="32"/>
        </w:rPr>
        <w:t>54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ИРКУТСКАЯ ОБЛАСТЬ</w:t>
      </w:r>
    </w:p>
    <w:p w:rsidR="00256DAA" w:rsidRPr="00E51C90" w:rsidRDefault="00643A79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БОХАНСКИЙ</w:t>
      </w:r>
      <w:r w:rsidR="00256DAA" w:rsidRPr="00E51C90">
        <w:rPr>
          <w:rFonts w:ascii="Arial" w:hAnsi="Arial" w:cs="Arial"/>
          <w:b/>
          <w:sz w:val="32"/>
          <w:szCs w:val="32"/>
        </w:rPr>
        <w:t xml:space="preserve"> РАЙОН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643A79" w:rsidRPr="00E51C90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АДМИНИСТРАЦИЯ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>ПОСТАНОВЛЕНИЕ</w:t>
      </w:r>
    </w:p>
    <w:p w:rsidR="00256DAA" w:rsidRPr="00E51C90" w:rsidRDefault="00256DAA" w:rsidP="00256DAA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256DAA" w:rsidRPr="00E51C90" w:rsidRDefault="00256DAA" w:rsidP="00256DAA">
      <w:pPr>
        <w:pStyle w:val="1"/>
        <w:spacing w:before="0" w:after="0"/>
        <w:rPr>
          <w:rStyle w:val="a7"/>
          <w:rFonts w:ascii="Arial" w:eastAsiaTheme="minorEastAsia" w:hAnsi="Arial" w:cs="Arial"/>
          <w:bCs w:val="0"/>
          <w:sz w:val="32"/>
          <w:szCs w:val="32"/>
        </w:rPr>
      </w:pPr>
      <w:r w:rsidRPr="00E51C90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256DAA" w:rsidRPr="00E51C90" w:rsidRDefault="00256DAA" w:rsidP="00256DAA">
      <w:pPr>
        <w:jc w:val="center"/>
        <w:rPr>
          <w:rFonts w:ascii="Arial" w:hAnsi="Arial" w:cs="Arial"/>
          <w:b/>
          <w:sz w:val="32"/>
          <w:szCs w:val="32"/>
        </w:rPr>
      </w:pPr>
      <w:r w:rsidRPr="00E51C9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4A5DC5" w:rsidRPr="00E51C90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256DAA" w:rsidRDefault="00256DAA" w:rsidP="00256DAA">
      <w:pPr>
        <w:jc w:val="center"/>
        <w:rPr>
          <w:b/>
        </w:rPr>
      </w:pPr>
    </w:p>
    <w:p w:rsidR="00256DAA" w:rsidRPr="00E51C90" w:rsidRDefault="00256DAA" w:rsidP="00256DAA">
      <w:pPr>
        <w:rPr>
          <w:rFonts w:ascii="Arial" w:hAnsi="Arial" w:cs="Arial"/>
        </w:rPr>
      </w:pPr>
      <w:r w:rsidRPr="00E51C90">
        <w:rPr>
          <w:rFonts w:ascii="Arial" w:hAnsi="Arial" w:cs="Arial"/>
        </w:rPr>
        <w:t xml:space="preserve">В соответствии с </w:t>
      </w:r>
      <w:hyperlink r:id="rId4" w:history="1">
        <w:r w:rsidRPr="00E51C90">
          <w:rPr>
            <w:rStyle w:val="a7"/>
            <w:rFonts w:ascii="Arial" w:hAnsi="Arial" w:cs="Arial"/>
          </w:rPr>
          <w:t>Федеральным законом</w:t>
        </w:r>
      </w:hyperlink>
      <w:r w:rsidRPr="00E51C90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E51C90">
          <w:rPr>
            <w:rStyle w:val="a7"/>
            <w:rFonts w:ascii="Arial" w:hAnsi="Arial" w:cs="Arial"/>
          </w:rPr>
          <w:t>постановлением</w:t>
        </w:r>
      </w:hyperlink>
      <w:r w:rsidRPr="00E51C90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E51C90">
          <w:rPr>
            <w:rStyle w:val="a7"/>
            <w:rFonts w:ascii="Arial" w:hAnsi="Arial" w:cs="Arial"/>
          </w:rPr>
          <w:t>Уставом</w:t>
        </w:r>
      </w:hyperlink>
      <w:r w:rsidRPr="00E51C90">
        <w:rPr>
          <w:rFonts w:ascii="Arial" w:hAnsi="Arial" w:cs="Arial"/>
        </w:rPr>
        <w:t xml:space="preserve"> муниципального образования </w:t>
      </w:r>
      <w:r w:rsidR="004A5DC5" w:rsidRPr="00E51C90">
        <w:rPr>
          <w:rFonts w:ascii="Arial" w:hAnsi="Arial" w:cs="Arial"/>
        </w:rPr>
        <w:t>«Тихоновка»</w:t>
      </w:r>
    </w:p>
    <w:p w:rsidR="00256DAA" w:rsidRDefault="00256DAA" w:rsidP="00256DAA"/>
    <w:p w:rsidR="00256DAA" w:rsidRPr="00E51C90" w:rsidRDefault="00256DAA" w:rsidP="00256DAA">
      <w:pPr>
        <w:jc w:val="center"/>
        <w:rPr>
          <w:rFonts w:ascii="Arial" w:hAnsi="Arial" w:cs="Arial"/>
          <w:b/>
          <w:sz w:val="30"/>
          <w:szCs w:val="30"/>
        </w:rPr>
      </w:pPr>
      <w:r w:rsidRPr="00E51C90">
        <w:rPr>
          <w:rFonts w:ascii="Arial" w:hAnsi="Arial" w:cs="Arial"/>
          <w:b/>
          <w:sz w:val="30"/>
          <w:szCs w:val="30"/>
        </w:rPr>
        <w:t>ПОСТАНОВЛЯЕТ:</w:t>
      </w:r>
    </w:p>
    <w:p w:rsidR="00256DAA" w:rsidRDefault="00256DAA" w:rsidP="00256DAA">
      <w:pPr>
        <w:jc w:val="center"/>
      </w:pPr>
    </w:p>
    <w:p w:rsidR="00256DAA" w:rsidRPr="00E51C90" w:rsidRDefault="00256DAA" w:rsidP="00256DAA">
      <w:pPr>
        <w:rPr>
          <w:rFonts w:ascii="Arial" w:hAnsi="Arial" w:cs="Arial"/>
        </w:rPr>
      </w:pPr>
      <w:bookmarkStart w:id="0" w:name="sub_1"/>
      <w:r w:rsidRPr="00E51C90">
        <w:rPr>
          <w:rFonts w:ascii="Arial" w:hAnsi="Arial" w:cs="Arial"/>
        </w:rPr>
        <w:t>1. Утвердить прилагаемую форму проверочного листа (списка контрольных вопросов), применяемого при осуществлении муниципального земельного ко</w:t>
      </w:r>
      <w:r w:rsidR="004A5DC5" w:rsidRPr="00E51C90">
        <w:rPr>
          <w:rFonts w:ascii="Arial" w:hAnsi="Arial" w:cs="Arial"/>
        </w:rPr>
        <w:t xml:space="preserve">нтроля на территории </w:t>
      </w:r>
      <w:r w:rsidRPr="00E51C90">
        <w:rPr>
          <w:rFonts w:ascii="Arial" w:hAnsi="Arial" w:cs="Arial"/>
        </w:rPr>
        <w:t>муниципального образования</w:t>
      </w:r>
      <w:r w:rsidR="004A5DC5" w:rsidRPr="00E51C90">
        <w:rPr>
          <w:rFonts w:ascii="Arial" w:hAnsi="Arial" w:cs="Arial"/>
        </w:rPr>
        <w:t xml:space="preserve"> «Тихоновка»</w:t>
      </w:r>
      <w:r w:rsidRPr="00E51C90">
        <w:rPr>
          <w:rFonts w:ascii="Arial" w:hAnsi="Arial" w:cs="Arial"/>
        </w:rPr>
        <w:t xml:space="preserve"> согласно </w:t>
      </w:r>
      <w:hyperlink r:id="rId7" w:anchor="sub_1000" w:history="1">
        <w:r w:rsidRPr="00E51C90">
          <w:rPr>
            <w:rStyle w:val="a7"/>
            <w:rFonts w:ascii="Arial" w:hAnsi="Arial" w:cs="Arial"/>
          </w:rPr>
          <w:t>Приложению</w:t>
        </w:r>
      </w:hyperlink>
      <w:r w:rsidRPr="00E51C90">
        <w:rPr>
          <w:rFonts w:ascii="Arial" w:hAnsi="Arial" w:cs="Arial"/>
        </w:rPr>
        <w:t xml:space="preserve"> к настоящему Постановлению.</w:t>
      </w:r>
    </w:p>
    <w:p w:rsidR="00256DAA" w:rsidRPr="00E51C90" w:rsidRDefault="004A5DC5" w:rsidP="00256DAA">
      <w:pPr>
        <w:rPr>
          <w:rFonts w:ascii="Arial" w:hAnsi="Arial" w:cs="Arial"/>
        </w:rPr>
      </w:pPr>
      <w:bookmarkStart w:id="1" w:name="sub_3"/>
      <w:bookmarkEnd w:id="0"/>
      <w:r w:rsidRPr="00E51C90">
        <w:rPr>
          <w:rFonts w:ascii="Arial" w:hAnsi="Arial" w:cs="Arial"/>
        </w:rPr>
        <w:t>2</w:t>
      </w:r>
      <w:r w:rsidR="00256DAA" w:rsidRPr="00E51C90">
        <w:rPr>
          <w:rFonts w:ascii="Arial" w:hAnsi="Arial" w:cs="Arial"/>
        </w:rPr>
        <w:t>. Опубликовать настоящее пос</w:t>
      </w:r>
      <w:r w:rsidRPr="00E51C90">
        <w:rPr>
          <w:rFonts w:ascii="Arial" w:hAnsi="Arial" w:cs="Arial"/>
        </w:rPr>
        <w:t>тановление в Вестнике МО «Тихоновка» и на официальном сайте администрации муниципального образования «Боханский район» в информационно-телекоммуникационной сети Интернет.</w:t>
      </w:r>
    </w:p>
    <w:p w:rsidR="004A5DC5" w:rsidRPr="00E51C90" w:rsidRDefault="004A5DC5" w:rsidP="004A5DC5">
      <w:pPr>
        <w:rPr>
          <w:rFonts w:ascii="Arial" w:hAnsi="Arial" w:cs="Arial"/>
        </w:rPr>
      </w:pPr>
      <w:bookmarkStart w:id="2" w:name="sub_2"/>
      <w:bookmarkStart w:id="3" w:name="sub_4"/>
      <w:bookmarkEnd w:id="1"/>
      <w:r w:rsidRPr="00E51C90">
        <w:rPr>
          <w:rFonts w:ascii="Arial" w:hAnsi="Arial" w:cs="Arial"/>
        </w:rPr>
        <w:t>3. Настоящее постановление вступает в силу с 01.08.2022 г.</w:t>
      </w:r>
    </w:p>
    <w:bookmarkEnd w:id="2"/>
    <w:bookmarkEnd w:id="3"/>
    <w:p w:rsidR="00256DAA" w:rsidRPr="00E51C90" w:rsidRDefault="00256DAA" w:rsidP="00256DAA">
      <w:pPr>
        <w:rPr>
          <w:rFonts w:ascii="Arial" w:hAnsi="Arial" w:cs="Arial"/>
        </w:rPr>
      </w:pPr>
    </w:p>
    <w:p w:rsidR="00256DAA" w:rsidRPr="00E51C90" w:rsidRDefault="00256DAA" w:rsidP="00256DAA">
      <w:pPr>
        <w:rPr>
          <w:rFonts w:ascii="Arial" w:hAnsi="Arial" w:cs="Arial"/>
        </w:rPr>
      </w:pPr>
    </w:p>
    <w:p w:rsidR="00256DAA" w:rsidRPr="00E51C90" w:rsidRDefault="00256DAA" w:rsidP="00256DAA">
      <w:pPr>
        <w:ind w:firstLine="0"/>
        <w:rPr>
          <w:rFonts w:ascii="Arial" w:hAnsi="Arial" w:cs="Arial"/>
        </w:rPr>
      </w:pPr>
      <w:r w:rsidRPr="00E51C90">
        <w:rPr>
          <w:rFonts w:ascii="Arial" w:hAnsi="Arial" w:cs="Arial"/>
        </w:rPr>
        <w:t xml:space="preserve">Глава </w:t>
      </w:r>
      <w:r w:rsidR="00E51C90" w:rsidRPr="00E51C90">
        <w:rPr>
          <w:rFonts w:ascii="Arial" w:hAnsi="Arial" w:cs="Arial"/>
        </w:rPr>
        <w:t xml:space="preserve">МО </w:t>
      </w:r>
      <w:r w:rsidR="004A5DC5" w:rsidRPr="00E51C90">
        <w:rPr>
          <w:rFonts w:ascii="Arial" w:hAnsi="Arial" w:cs="Arial"/>
        </w:rPr>
        <w:t>«Тихоновка» ___________ М.В. Скоробогатова</w:t>
      </w:r>
    </w:p>
    <w:p w:rsidR="00256DAA" w:rsidRPr="00E51C90" w:rsidRDefault="00256DAA" w:rsidP="00256DAA">
      <w:pPr>
        <w:ind w:firstLine="0"/>
        <w:rPr>
          <w:rFonts w:ascii="Arial" w:hAnsi="Arial" w:cs="Arial"/>
        </w:rPr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E51C90" w:rsidRPr="00E51C90" w:rsidRDefault="00256DAA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Утверждена</w:t>
      </w:r>
    </w:p>
    <w:p w:rsidR="00E51C90" w:rsidRPr="00E51C90" w:rsidRDefault="00256DAA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7"/>
          <w:rFonts w:ascii="Courier New" w:hAnsi="Courier New" w:cs="Courier New"/>
          <w:color w:val="auto"/>
          <w:sz w:val="22"/>
          <w:szCs w:val="22"/>
        </w:rPr>
        <w:t>постановлением</w:t>
      </w:r>
      <w:r w:rsidR="004A5DC5"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администрации</w:t>
      </w:r>
    </w:p>
    <w:p w:rsidR="004A5DC5" w:rsidRPr="00E51C90" w:rsidRDefault="00256DAA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</w:p>
    <w:p w:rsidR="00E51C90" w:rsidRPr="00E51C90" w:rsidRDefault="004A5DC5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«Тихоновка»</w:t>
      </w:r>
    </w:p>
    <w:p w:rsidR="00256DAA" w:rsidRPr="00E51C90" w:rsidRDefault="00256DAA" w:rsidP="00256DAA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E51C90"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21.07.</w:t>
      </w:r>
      <w:r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2022 года № </w:t>
      </w:r>
      <w:bookmarkStart w:id="4" w:name="sub_1000"/>
      <w:r w:rsidR="00E51C90" w:rsidRPr="00E51C90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54</w:t>
      </w:r>
    </w:p>
    <w:p w:rsidR="00256DAA" w:rsidRPr="00E51C90" w:rsidRDefault="00256DAA" w:rsidP="00256DAA">
      <w:pPr>
        <w:jc w:val="right"/>
        <w:rPr>
          <w:rStyle w:val="a6"/>
          <w:rFonts w:ascii="Courier New" w:hAnsi="Courier New" w:cs="Courier New"/>
          <w:bCs/>
          <w:color w:val="auto"/>
          <w:sz w:val="22"/>
          <w:szCs w:val="22"/>
        </w:rPr>
      </w:pP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>QR-код</w:t>
      </w: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На документы, оформляемые контрольным </w:t>
      </w: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органом, наносится QR-код, сформированный </w:t>
      </w: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единым реестром, обеспечивающий </w:t>
      </w: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>переход на страницу в информационно-</w:t>
      </w: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телекоммуникационной сети "Интернет", </w:t>
      </w: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содержащую запись единого реестра о </w:t>
      </w: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профилактическом мероприятии, контрольном </w:t>
      </w: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мероприятии в едином реестре, в рамках </w:t>
      </w:r>
    </w:p>
    <w:p w:rsidR="00256DAA" w:rsidRPr="00E51C90" w:rsidRDefault="00256DAA" w:rsidP="00256DAA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>которого составлен документ.</w:t>
      </w:r>
    </w:p>
    <w:p w:rsidR="00256DAA" w:rsidRPr="00E51C90" w:rsidRDefault="00256DAA" w:rsidP="00256DAA">
      <w:pPr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>При использовании для просмотра</w:t>
      </w:r>
    </w:p>
    <w:p w:rsidR="00256DAA" w:rsidRPr="00E51C90" w:rsidRDefault="00256DAA" w:rsidP="00256DAA">
      <w:pPr>
        <w:jc w:val="right"/>
        <w:rPr>
          <w:rFonts w:ascii="Courier New" w:hAnsi="Courier New" w:cs="Courier New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 xml:space="preserve"> информации QR-кода сведения отображаются </w:t>
      </w:r>
    </w:p>
    <w:p w:rsidR="00256DAA" w:rsidRPr="00E51C90" w:rsidRDefault="00256DAA" w:rsidP="00256DAA">
      <w:pPr>
        <w:jc w:val="right"/>
        <w:rPr>
          <w:rStyle w:val="a6"/>
          <w:rFonts w:ascii="Courier New" w:hAnsi="Courier New" w:cs="Courier New"/>
          <w:bCs/>
          <w:color w:val="auto"/>
          <w:sz w:val="22"/>
          <w:szCs w:val="22"/>
        </w:rPr>
      </w:pPr>
      <w:r w:rsidRPr="00E51C90">
        <w:rPr>
          <w:rFonts w:ascii="Courier New" w:hAnsi="Courier New" w:cs="Courier New"/>
          <w:sz w:val="22"/>
          <w:szCs w:val="22"/>
        </w:rPr>
        <w:t>без ограничений доступа к ним.</w:t>
      </w:r>
    </w:p>
    <w:p w:rsidR="00256DAA" w:rsidRPr="00E51C90" w:rsidRDefault="00256DAA" w:rsidP="00256DAA">
      <w:pPr>
        <w:ind w:firstLine="0"/>
        <w:rPr>
          <w:rStyle w:val="a6"/>
          <w:rFonts w:ascii="Courier New" w:hAnsi="Courier New" w:cs="Courier New"/>
          <w:bCs/>
          <w:color w:val="auto"/>
          <w:sz w:val="22"/>
          <w:szCs w:val="22"/>
        </w:rPr>
      </w:pPr>
    </w:p>
    <w:bookmarkEnd w:id="4"/>
    <w:p w:rsidR="00E51C90" w:rsidRPr="00E51C90" w:rsidRDefault="00256DAA" w:rsidP="00256DAA">
      <w:pPr>
        <w:pStyle w:val="1"/>
        <w:spacing w:before="0" w:after="0"/>
        <w:rPr>
          <w:rFonts w:ascii="Arial" w:eastAsiaTheme="minorEastAsia" w:hAnsi="Arial" w:cs="Arial"/>
        </w:rPr>
      </w:pPr>
      <w:r w:rsidRPr="00E51C90">
        <w:rPr>
          <w:rFonts w:ascii="Arial" w:eastAsiaTheme="minorEastAsia" w:hAnsi="Arial" w:cs="Arial"/>
        </w:rPr>
        <w:t>Форма</w:t>
      </w:r>
    </w:p>
    <w:p w:rsidR="00256DAA" w:rsidRPr="00E51C90" w:rsidRDefault="00256DAA" w:rsidP="00256DAA">
      <w:pPr>
        <w:pStyle w:val="1"/>
        <w:spacing w:before="0" w:after="0"/>
        <w:rPr>
          <w:rFonts w:ascii="Arial" w:eastAsiaTheme="minorEastAsia" w:hAnsi="Arial" w:cs="Arial"/>
        </w:rPr>
      </w:pPr>
      <w:r w:rsidRPr="00E51C90">
        <w:rPr>
          <w:rFonts w:ascii="Arial" w:eastAsiaTheme="minorEastAsia" w:hAnsi="Arial" w:cs="Arial"/>
        </w:rPr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256DAA" w:rsidRPr="00E51C90" w:rsidRDefault="00256DAA" w:rsidP="00256DAA">
      <w:pPr>
        <w:pStyle w:val="1"/>
        <w:spacing w:before="0" w:after="0"/>
        <w:rPr>
          <w:rFonts w:ascii="Arial" w:eastAsiaTheme="minorEastAsia" w:hAnsi="Arial" w:cs="Arial"/>
        </w:rPr>
      </w:pPr>
      <w:r w:rsidRPr="00E51C90">
        <w:rPr>
          <w:rFonts w:ascii="Arial" w:eastAsiaTheme="minorEastAsia" w:hAnsi="Arial" w:cs="Arial"/>
        </w:rPr>
        <w:t xml:space="preserve"> муниципального образования</w:t>
      </w:r>
      <w:r w:rsidR="004A5DC5" w:rsidRPr="00E51C90">
        <w:rPr>
          <w:rFonts w:ascii="Arial" w:eastAsiaTheme="minorEastAsia" w:hAnsi="Arial" w:cs="Arial"/>
        </w:rPr>
        <w:t xml:space="preserve"> «Тихоновка»</w:t>
      </w:r>
    </w:p>
    <w:p w:rsidR="00256DAA" w:rsidRPr="00E51C90" w:rsidRDefault="00256DAA" w:rsidP="00256DAA">
      <w:pPr>
        <w:rPr>
          <w:rFonts w:ascii="Arial" w:hAnsi="Arial" w:cs="Arial"/>
        </w:rPr>
      </w:pP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51C90">
        <w:rPr>
          <w:sz w:val="22"/>
          <w:szCs w:val="22"/>
        </w:rPr>
        <w:t>Контролируемое лицо (фамилия, имя и отчество (при наличии</w:t>
      </w:r>
      <w:r>
        <w:rPr>
          <w:sz w:val="22"/>
          <w:szCs w:val="22"/>
        </w:rPr>
        <w:t>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гражданина или индивидуального предпринимателя, являющегося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контролируемым лицом, его идентификационный номер налогоплательщика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и (или) основной государственный регистрационный номер</w:t>
      </w:r>
      <w:r w:rsidR="00E51C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индивидуального </w:t>
      </w:r>
      <w:r w:rsidR="00E51C90">
        <w:rPr>
          <w:sz w:val="22"/>
          <w:szCs w:val="22"/>
        </w:rPr>
        <w:t>предпринимателя, адрес регистрации</w:t>
      </w:r>
      <w:r>
        <w:rPr>
          <w:sz w:val="22"/>
          <w:szCs w:val="22"/>
        </w:rPr>
        <w:t xml:space="preserve"> гражданина или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предпринимателя, наименование юридического лица</w:t>
      </w:r>
      <w:r w:rsidR="00256DAA">
        <w:rPr>
          <w:sz w:val="22"/>
          <w:szCs w:val="22"/>
        </w:rPr>
        <w:t>,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являющегося контролируемым лицом, его</w:t>
      </w:r>
      <w:r w:rsidR="00256DAA">
        <w:rPr>
          <w:sz w:val="22"/>
          <w:szCs w:val="22"/>
        </w:rPr>
        <w:t xml:space="preserve">   </w:t>
      </w:r>
      <w:r>
        <w:rPr>
          <w:sz w:val="22"/>
          <w:szCs w:val="22"/>
        </w:rPr>
        <w:t>идентификационный номер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r w:rsidR="00E51C90">
        <w:rPr>
          <w:sz w:val="22"/>
          <w:szCs w:val="22"/>
        </w:rPr>
        <w:t>основной государственный регистрационный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номер, адрес</w:t>
      </w:r>
      <w:r w:rsidR="00256DAA">
        <w:rPr>
          <w:sz w:val="22"/>
          <w:szCs w:val="22"/>
        </w:rPr>
        <w:t xml:space="preserve">    </w:t>
      </w:r>
      <w:r>
        <w:rPr>
          <w:sz w:val="22"/>
          <w:szCs w:val="22"/>
        </w:rPr>
        <w:t>организации (</w:t>
      </w:r>
      <w:r w:rsidR="00256DAA">
        <w:rPr>
          <w:sz w:val="22"/>
          <w:szCs w:val="22"/>
        </w:rPr>
        <w:t xml:space="preserve">ее   </w:t>
      </w:r>
      <w:r>
        <w:rPr>
          <w:sz w:val="22"/>
          <w:szCs w:val="22"/>
        </w:rPr>
        <w:t>филиалов, представительств</w:t>
      </w:r>
      <w:r w:rsidR="00256DAA">
        <w:rPr>
          <w:sz w:val="22"/>
          <w:szCs w:val="22"/>
        </w:rPr>
        <w:t>,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51C90">
        <w:rPr>
          <w:sz w:val="22"/>
          <w:szCs w:val="22"/>
        </w:rPr>
        <w:t>Должность, фамилия</w:t>
      </w:r>
      <w:r>
        <w:rPr>
          <w:sz w:val="22"/>
          <w:szCs w:val="22"/>
        </w:rPr>
        <w:t xml:space="preserve">   и   инициалы   должностного   </w:t>
      </w:r>
      <w:r w:rsidR="00E51C90">
        <w:rPr>
          <w:sz w:val="22"/>
          <w:szCs w:val="22"/>
        </w:rPr>
        <w:t>лица (</w:t>
      </w:r>
      <w:r>
        <w:rPr>
          <w:sz w:val="22"/>
          <w:szCs w:val="22"/>
        </w:rPr>
        <w:t>лиц)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контрольного органа, проводящего</w:t>
      </w:r>
      <w:r w:rsidR="00256DAA">
        <w:rPr>
          <w:sz w:val="22"/>
          <w:szCs w:val="22"/>
        </w:rPr>
        <w:t xml:space="preserve"> (-</w:t>
      </w:r>
      <w:r>
        <w:rPr>
          <w:sz w:val="22"/>
          <w:szCs w:val="22"/>
        </w:rPr>
        <w:t>их) контрольное мероприятие</w:t>
      </w:r>
      <w:r w:rsidR="00256DAA">
        <w:rPr>
          <w:sz w:val="22"/>
          <w:szCs w:val="22"/>
        </w:rPr>
        <w:t xml:space="preserve"> и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заполняющего (-их) проверочный лист 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</w:t>
      </w:r>
      <w:r w:rsidR="00E51C90">
        <w:rPr>
          <w:sz w:val="22"/>
          <w:szCs w:val="22"/>
        </w:rPr>
        <w:t>Список контрольных вопросов</w:t>
      </w:r>
      <w:r>
        <w:rPr>
          <w:sz w:val="22"/>
          <w:szCs w:val="22"/>
        </w:rPr>
        <w:t>, отражающих содержание обязательных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требований, ответы на которые свидетельствуют о соблюдении</w:t>
      </w:r>
      <w:r w:rsidR="00256DAA">
        <w:rPr>
          <w:sz w:val="22"/>
          <w:szCs w:val="22"/>
        </w:rPr>
        <w:t xml:space="preserve"> или</w:t>
      </w:r>
    </w:p>
    <w:p w:rsidR="00256DAA" w:rsidRDefault="00E51C90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несоблюдении юридическим лицом, индивидуальным предпринимателем</w:t>
      </w:r>
      <w:r w:rsidR="00256DAA">
        <w:rPr>
          <w:sz w:val="22"/>
          <w:szCs w:val="22"/>
        </w:rPr>
        <w:t>,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256DAA" w:rsidRDefault="00256DAA" w:rsidP="00256DAA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940"/>
        <w:gridCol w:w="2380"/>
        <w:gridCol w:w="840"/>
        <w:gridCol w:w="840"/>
        <w:gridCol w:w="840"/>
        <w:gridCol w:w="990"/>
      </w:tblGrid>
      <w:tr w:rsidR="00256DAA" w:rsidTr="00E51C90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256DAA" w:rsidTr="00E51C90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E51C90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2 статьи 7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E51C90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1 статьи 25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1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39.33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2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39.36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E51C90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 статьи 6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4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1 статьи 25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 xml:space="preserve">Выполнена ли проверяемым юридическим лицом обязанность переоформить право </w:t>
            </w:r>
            <w:r w:rsidRPr="00E51C90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E51C90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2 статьи 3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25.10.2001 N 137-ФЗ "О </w:t>
            </w:r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lastRenderedPageBreak/>
              <w:t>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E51C90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7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2 статьи 45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E51C90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42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6DAA" w:rsidTr="00E51C9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256DAA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Pr="00E51C90" w:rsidRDefault="00256DAA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51C90">
              <w:rPr>
                <w:rFonts w:ascii="Courier New" w:hAnsi="Courier New" w:cs="Courier New"/>
                <w:sz w:val="22"/>
                <w:szCs w:val="22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Pr="00E51C90" w:rsidRDefault="00E51C90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256DAA" w:rsidRPr="00E51C90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Статья 22</w:t>
              </w:r>
            </w:hyperlink>
            <w:r w:rsidR="00256DAA" w:rsidRPr="00E51C90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Pr="00E51C90" w:rsidRDefault="00256DAA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56DAA" w:rsidRDefault="00256DAA" w:rsidP="00256DAA"/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"___" ________ 20 ___ г.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</w:t>
      </w:r>
      <w:r w:rsidR="00E51C90">
        <w:rPr>
          <w:sz w:val="22"/>
          <w:szCs w:val="22"/>
        </w:rPr>
        <w:t>заполнившего (</w:t>
      </w:r>
      <w:bookmarkStart w:id="5" w:name="_GoBack"/>
      <w:bookmarkEnd w:id="5"/>
      <w:r w:rsidR="00E51C90">
        <w:rPr>
          <w:sz w:val="22"/>
          <w:szCs w:val="22"/>
        </w:rPr>
        <w:t>подпись) (</w:t>
      </w:r>
      <w:r>
        <w:rPr>
          <w:sz w:val="22"/>
          <w:szCs w:val="22"/>
        </w:rPr>
        <w:t>фамилия, инициалы)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256DAA" w:rsidRDefault="00256DAA" w:rsidP="00256DAA"/>
    <w:p w:rsidR="001D6BED" w:rsidRDefault="001D6BED"/>
    <w:sectPr w:rsidR="001D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60"/>
    <w:rsid w:val="001D6BED"/>
    <w:rsid w:val="00256DAA"/>
    <w:rsid w:val="00493160"/>
    <w:rsid w:val="004A5DC5"/>
    <w:rsid w:val="00643A79"/>
    <w:rsid w:val="00E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A8EB"/>
  <w15:chartTrackingRefBased/>
  <w15:docId w15:val="{6A543753-9E5F-4ED3-AEE0-19D24C82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6DA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6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56DA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56DAA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56DAA"/>
    <w:pPr>
      <w:ind w:firstLine="0"/>
      <w:jc w:val="left"/>
    </w:pPr>
  </w:style>
  <w:style w:type="character" w:customStyle="1" w:styleId="a6">
    <w:name w:val="Цветовое выделение"/>
    <w:uiPriority w:val="99"/>
    <w:rsid w:val="00256DAA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256DA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Glava\Downloads\1xl2j9160xnj1e2ca8y6fxmo1r3lg63x.rtf" TargetMode="Externa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4/45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24625/302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22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24624/42" TargetMode="External"/><Relationship Id="rId14" Type="http://schemas.openxmlformats.org/officeDocument/2006/relationships/hyperlink" Target="http://internet.garant.ru/document/redirect/12124624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1235</Words>
  <Characters>7044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8</cp:revision>
  <dcterms:created xsi:type="dcterms:W3CDTF">2022-06-08T07:54:00Z</dcterms:created>
  <dcterms:modified xsi:type="dcterms:W3CDTF">2022-07-21T01:17:00Z</dcterms:modified>
</cp:coreProperties>
</file>